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42" w:rsidRDefault="00324F87">
      <w:r>
        <w:t>IRB Application</w:t>
      </w:r>
      <w:r w:rsidR="005D0767">
        <w:t xml:space="preserve"> Sections</w:t>
      </w:r>
      <w:bookmarkStart w:id="0" w:name="_GoBack"/>
      <w:bookmarkEnd w:id="0"/>
      <w:r>
        <w:t>:</w:t>
      </w:r>
    </w:p>
    <w:p w:rsidR="00324F87" w:rsidRDefault="00324F87">
      <w:r>
        <w:t>Section 1: Lay Abstract of Proposed Research</w:t>
      </w:r>
    </w:p>
    <w:p w:rsidR="00324F87" w:rsidRDefault="00324F87">
      <w:r>
        <w:t>Section 2: Type of Data to be Collected</w:t>
      </w:r>
    </w:p>
    <w:p w:rsidR="00324F87" w:rsidRDefault="00324F87">
      <w:r>
        <w:t>Section 3: Subjects</w:t>
      </w:r>
    </w:p>
    <w:p w:rsidR="00324F87" w:rsidRDefault="00324F87">
      <w:r>
        <w:t>Section 4: Description of Proposed Project</w:t>
      </w:r>
    </w:p>
    <w:p w:rsidR="00324F87" w:rsidRDefault="00324F87">
      <w:r>
        <w:t>Section 5: Subject Recruitment and Selection</w:t>
      </w:r>
    </w:p>
    <w:p w:rsidR="00324F87" w:rsidRDefault="00324F87">
      <w:r>
        <w:t>Section 6: Vulnerable Subjects</w:t>
      </w:r>
    </w:p>
    <w:p w:rsidR="00324F87" w:rsidRDefault="00324F87">
      <w:r>
        <w:t>Section 7: Documentation of Consent</w:t>
      </w:r>
    </w:p>
    <w:p w:rsidR="00324F87" w:rsidRDefault="00324F87">
      <w:r>
        <w:t>Section 8: Consent Process</w:t>
      </w:r>
    </w:p>
    <w:p w:rsidR="00324F87" w:rsidRDefault="00324F87">
      <w:r>
        <w:t>Section 9: Methods</w:t>
      </w:r>
    </w:p>
    <w:p w:rsidR="00324F87" w:rsidRDefault="00324F87">
      <w:r>
        <w:t>Section 10: Benefits</w:t>
      </w:r>
    </w:p>
    <w:p w:rsidR="00324F87" w:rsidRDefault="00324F87">
      <w:r>
        <w:t>Section 11: Potential Risks</w:t>
      </w:r>
    </w:p>
    <w:p w:rsidR="00324F87" w:rsidRDefault="00324F87">
      <w:r>
        <w:t>Section 12: Risk Management Procedures</w:t>
      </w:r>
    </w:p>
    <w:p w:rsidR="00324F87" w:rsidRDefault="00324F87">
      <w:r>
        <w:t>Section 13: Anonymity and Confidentiality</w:t>
      </w:r>
    </w:p>
    <w:p w:rsidR="00324F87" w:rsidRDefault="00324F87">
      <w:r>
        <w:t>Section 14: Data Storage, Security and Destruction</w:t>
      </w:r>
    </w:p>
    <w:p w:rsidR="00324F87" w:rsidRDefault="00324F87">
      <w:r>
        <w:t>Section 15: Informed Consent Storage</w:t>
      </w:r>
    </w:p>
    <w:p w:rsidR="00324F87" w:rsidRDefault="00324F87"/>
    <w:sectPr w:rsidR="0032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87"/>
    <w:rsid w:val="00324F87"/>
    <w:rsid w:val="005D0767"/>
    <w:rsid w:val="00D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D05AC-5B24-41C0-A74E-A27225D4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Brater</dc:creator>
  <cp:keywords/>
  <dc:description/>
  <cp:lastModifiedBy>Susan L. Brater</cp:lastModifiedBy>
  <cp:revision>1</cp:revision>
  <dcterms:created xsi:type="dcterms:W3CDTF">2014-08-21T22:44:00Z</dcterms:created>
  <dcterms:modified xsi:type="dcterms:W3CDTF">2014-08-21T22:55:00Z</dcterms:modified>
</cp:coreProperties>
</file>